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BF" w:rsidRDefault="00222BBF" w:rsidP="00864A27">
      <w:r>
        <w:t>FISIOLOGIA</w:t>
      </w:r>
    </w:p>
    <w:p w:rsidR="00864A27" w:rsidRDefault="00864A27" w:rsidP="00864A27">
      <w:r>
        <w:t>2) descriva i cambiamenti che avvengo</w:t>
      </w:r>
      <w:r w:rsidR="008A1CA5">
        <w:t>no</w:t>
      </w:r>
      <w:r>
        <w:t xml:space="preserve"> durante la fase di eccitazione nell'uomo</w:t>
      </w:r>
    </w:p>
    <w:p w:rsidR="00222BBF" w:rsidRPr="00397ADC" w:rsidRDefault="00222BBF" w:rsidP="00222BBF">
      <w:pPr>
        <w:spacing w:after="0" w:line="100" w:lineRule="atLeast"/>
      </w:pPr>
      <w:r w:rsidRPr="00397ADC">
        <w:t>Descriv</w:t>
      </w:r>
      <w:r>
        <w:t>a</w:t>
      </w:r>
      <w:r w:rsidRPr="00397ADC">
        <w:t xml:space="preserve"> i cambiamenti che avvengono durante la fase di eccitazione nell</w:t>
      </w:r>
      <w:r>
        <w:t>a donna</w:t>
      </w:r>
      <w:r w:rsidRPr="00397ADC">
        <w:t xml:space="preserve"> come li de</w:t>
      </w:r>
      <w:r>
        <w:t>s</w:t>
      </w:r>
      <w:r w:rsidRPr="00397ADC">
        <w:t>crivere</w:t>
      </w:r>
      <w:r>
        <w:t>bbe</w:t>
      </w:r>
      <w:r w:rsidRPr="00397ADC">
        <w:t xml:space="preserve"> a un</w:t>
      </w:r>
      <w:r>
        <w:t>a coppia in terapia</w:t>
      </w:r>
    </w:p>
    <w:p w:rsidR="00222BBF" w:rsidRDefault="00222BBF" w:rsidP="00864A27"/>
    <w:p w:rsidR="00222BBF" w:rsidRDefault="00222BBF" w:rsidP="00864A27">
      <w:r w:rsidRPr="00397ADC">
        <w:t>Descriv</w:t>
      </w:r>
      <w:r>
        <w:t>a</w:t>
      </w:r>
      <w:r w:rsidRPr="00397ADC">
        <w:t xml:space="preserve"> i cambiamenti che avvengono durante la fase di </w:t>
      </w:r>
      <w:r>
        <w:t>orgasmo</w:t>
      </w:r>
      <w:r w:rsidRPr="00397ADC">
        <w:t xml:space="preserve"> nell</w:t>
      </w:r>
      <w:r>
        <w:t>a donna</w:t>
      </w:r>
      <w:r w:rsidRPr="00397ADC">
        <w:t xml:space="preserve"> come li de</w:t>
      </w:r>
      <w:r>
        <w:t>s</w:t>
      </w:r>
      <w:r w:rsidRPr="00397ADC">
        <w:t>crivere</w:t>
      </w:r>
      <w:r>
        <w:t>bbe</w:t>
      </w:r>
      <w:r w:rsidRPr="00397ADC">
        <w:t xml:space="preserve"> a un</w:t>
      </w:r>
      <w:r>
        <w:t>a coppia in terapia</w:t>
      </w:r>
    </w:p>
    <w:p w:rsidR="00222BBF" w:rsidRDefault="00222BBF" w:rsidP="00864A27">
      <w:r w:rsidRPr="00397ADC">
        <w:t>Descriv</w:t>
      </w:r>
      <w:r>
        <w:t>a</w:t>
      </w:r>
      <w:r w:rsidRPr="00397ADC">
        <w:t xml:space="preserve"> i cambiamenti che avvengono durante la fase di </w:t>
      </w:r>
      <w:r>
        <w:t>orgasmo</w:t>
      </w:r>
      <w:r w:rsidRPr="00397ADC">
        <w:t xml:space="preserve"> nell</w:t>
      </w:r>
      <w:r>
        <w:t>’uomo</w:t>
      </w:r>
      <w:r w:rsidRPr="00397ADC">
        <w:t xml:space="preserve"> come li de</w:t>
      </w:r>
      <w:r>
        <w:t>s</w:t>
      </w:r>
      <w:r w:rsidRPr="00397ADC">
        <w:t>crivere</w:t>
      </w:r>
      <w:r>
        <w:t>bbe</w:t>
      </w:r>
      <w:r w:rsidRPr="00397ADC">
        <w:t xml:space="preserve"> a un</w:t>
      </w:r>
      <w:r>
        <w:t>a classe di terza media</w:t>
      </w:r>
    </w:p>
    <w:p w:rsidR="00222BBF" w:rsidRDefault="00222BBF" w:rsidP="00222BBF">
      <w:pPr>
        <w:spacing w:after="0" w:line="100" w:lineRule="atLeast"/>
      </w:pPr>
      <w:r>
        <w:t>Descriva i cambiamenti extragenitali che avvengono durante la risposta sessuale.</w:t>
      </w:r>
    </w:p>
    <w:p w:rsidR="00AF78E0" w:rsidRDefault="00AF78E0" w:rsidP="00AF78E0">
      <w:pPr>
        <w:spacing w:after="0" w:line="100" w:lineRule="atLeast"/>
        <w:rPr>
          <w:rFonts w:eastAsia="Times New Roman" w:cs="Times New Roman"/>
        </w:rPr>
      </w:pPr>
    </w:p>
    <w:p w:rsidR="00AF78E0" w:rsidRDefault="00AF78E0" w:rsidP="00AF78E0">
      <w:pPr>
        <w:spacing w:after="0" w:line="100" w:lineRule="atLeast"/>
        <w:rPr>
          <w:rFonts w:eastAsia="Times New Roman" w:cs="Times New Roman"/>
        </w:rPr>
      </w:pPr>
      <w:r>
        <w:rPr>
          <w:rFonts w:eastAsia="Times New Roman" w:cs="Times New Roman"/>
        </w:rPr>
        <w:t>Quali sono le principali differenze tra orgasmo maschile e femminile?</w:t>
      </w:r>
    </w:p>
    <w:p w:rsidR="00B36507" w:rsidRDefault="00B36507" w:rsidP="00B36507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36507" w:rsidRPr="006C5BF1" w:rsidRDefault="00B36507" w:rsidP="00B36507">
      <w:pPr>
        <w:spacing w:after="0" w:line="100" w:lineRule="atLeast"/>
        <w:rPr>
          <w:rFonts w:eastAsia="Times New Roman" w:cs="Times New Roman"/>
        </w:rPr>
      </w:pPr>
      <w:r w:rsidRPr="006C5BF1">
        <w:rPr>
          <w:rFonts w:eastAsia="Times New Roman" w:cs="Times New Roman"/>
        </w:rPr>
        <w:t>2)</w:t>
      </w:r>
      <w:r>
        <w:rPr>
          <w:rFonts w:eastAsia="Times New Roman" w:cs="Times New Roman"/>
        </w:rPr>
        <w:t xml:space="preserve"> Quali sono le principali differenze tra orgasmo maschile e femminile?</w:t>
      </w:r>
    </w:p>
    <w:p w:rsidR="00B36507" w:rsidRPr="006C5BF1" w:rsidRDefault="00B36507" w:rsidP="00AF78E0">
      <w:pPr>
        <w:spacing w:after="0" w:line="100" w:lineRule="atLeast"/>
        <w:rPr>
          <w:rFonts w:asciiTheme="minorHAnsi" w:eastAsia="Times New Roman" w:hAnsiTheme="minorHAnsi" w:cs="Times New Roman"/>
        </w:rPr>
      </w:pPr>
    </w:p>
    <w:p w:rsidR="00AF78E0" w:rsidRDefault="00AF78E0" w:rsidP="00222BBF">
      <w:pPr>
        <w:spacing w:after="0" w:line="100" w:lineRule="atLeast"/>
      </w:pPr>
    </w:p>
    <w:p w:rsidR="00222BBF" w:rsidRDefault="00222BBF" w:rsidP="00864A27"/>
    <w:p w:rsidR="00222BBF" w:rsidRDefault="00222BBF" w:rsidP="00864A27">
      <w:r>
        <w:t>DIRITTI</w:t>
      </w:r>
    </w:p>
    <w:p w:rsidR="00222BBF" w:rsidRDefault="00222BBF" w:rsidP="00222BBF">
      <w:r>
        <w:t>1) quali sono secondo lei i diritti sessuali che non vengono rispettati dalle leggi italiane?</w:t>
      </w:r>
    </w:p>
    <w:p w:rsidR="00222BBF" w:rsidRDefault="00222BBF" w:rsidP="00222BBF">
      <w:pPr>
        <w:spacing w:after="0" w:line="100" w:lineRule="atLeast"/>
      </w:pPr>
      <w:r>
        <w:t>Qual è la definizione di salute sessuale e in quale cornice teorica si colloca?</w:t>
      </w:r>
    </w:p>
    <w:p w:rsidR="00222BBF" w:rsidRDefault="00222BBF" w:rsidP="00222BBF">
      <w:pPr>
        <w:spacing w:after="0"/>
      </w:pPr>
    </w:p>
    <w:p w:rsidR="00222BBF" w:rsidRDefault="00222BBF" w:rsidP="00222BBF">
      <w:pPr>
        <w:spacing w:after="0"/>
      </w:pPr>
      <w:r>
        <w:t>quali sono secondo lei i diritti sessuali che non vengono rispettati nei paesi mus</w:t>
      </w:r>
      <w:r w:rsidR="006E0F7E">
        <w:t>u</w:t>
      </w:r>
      <w:r>
        <w:t>lmani integralisti?</w:t>
      </w:r>
    </w:p>
    <w:p w:rsidR="00F04D17" w:rsidRDefault="00F04D17" w:rsidP="00F04D17">
      <w:pPr>
        <w:pBdr>
          <w:bottom w:val="single" w:sz="12" w:space="8" w:color="auto"/>
        </w:pBdr>
        <w:spacing w:after="0" w:line="480" w:lineRule="auto"/>
      </w:pPr>
      <w:r>
        <w:t>Dovete spiegare a una classe di terza media che il coito interrotto non è un metodo contraccettivo efficace e che non protegge dalle MTS. Illustrate brevemente l’intervento che fareste.</w:t>
      </w:r>
    </w:p>
    <w:p w:rsidR="00F04D17" w:rsidRDefault="00F04D17" w:rsidP="00222BBF">
      <w:pPr>
        <w:spacing w:after="0"/>
      </w:pPr>
    </w:p>
    <w:p w:rsidR="00222BBF" w:rsidRDefault="00222BBF" w:rsidP="00222BBF">
      <w:pPr>
        <w:spacing w:after="0" w:line="100" w:lineRule="atLeast"/>
      </w:pPr>
    </w:p>
    <w:p w:rsidR="00222BBF" w:rsidRDefault="00222BBF" w:rsidP="00222BBF"/>
    <w:p w:rsidR="00222BBF" w:rsidRDefault="00222BBF" w:rsidP="00864A27"/>
    <w:p w:rsidR="00222BBF" w:rsidRDefault="00222BBF" w:rsidP="00222BBF">
      <w:r>
        <w:t>DSM5</w:t>
      </w:r>
    </w:p>
    <w:p w:rsidR="00222BBF" w:rsidRDefault="00222BBF" w:rsidP="00222BBF"/>
    <w:p w:rsidR="00222BBF" w:rsidRDefault="00222BBF" w:rsidP="00222BBF">
      <w:r>
        <w:t>Criteri per la diagnosi del disturbo erettile secondo il DSM-5 (tutti e solo i criteri diagnostici)</w:t>
      </w:r>
    </w:p>
    <w:p w:rsidR="00222BBF" w:rsidRDefault="00222BBF" w:rsidP="00222BBF">
      <w:pPr>
        <w:spacing w:after="0" w:line="100" w:lineRule="atLeast"/>
      </w:pPr>
      <w:r>
        <w:t>Criteri diagnostici di eiaculazione precoce secondo il DSM-5</w:t>
      </w:r>
      <w:r w:rsidRPr="00397ADC">
        <w:t xml:space="preserve"> </w:t>
      </w:r>
      <w:r>
        <w:t>(tutti e solo i criteri diagnostici)</w:t>
      </w:r>
    </w:p>
    <w:p w:rsidR="00222BBF" w:rsidRDefault="00222BBF" w:rsidP="00222BBF">
      <w:pPr>
        <w:spacing w:after="0" w:line="100" w:lineRule="atLeast"/>
      </w:pPr>
    </w:p>
    <w:p w:rsidR="00222BBF" w:rsidRDefault="00222BBF" w:rsidP="00222BBF">
      <w:pPr>
        <w:spacing w:after="0" w:line="100" w:lineRule="atLeast"/>
      </w:pPr>
      <w:r>
        <w:t>Parlando di disforia di genere cosa intende il DSM-5 per sesso e per genere?</w:t>
      </w:r>
    </w:p>
    <w:p w:rsidR="00222BBF" w:rsidRDefault="00222BBF" w:rsidP="00222BBF">
      <w:pPr>
        <w:spacing w:after="0" w:line="100" w:lineRule="atLeast"/>
      </w:pPr>
    </w:p>
    <w:p w:rsidR="00222BBF" w:rsidRDefault="00222BBF" w:rsidP="00222BBF">
      <w:pPr>
        <w:spacing w:after="0" w:line="100" w:lineRule="atLeast"/>
      </w:pPr>
      <w:r>
        <w:t xml:space="preserve">Da cosa si evince che il DSM5 ha adottato il modello </w:t>
      </w:r>
      <w:proofErr w:type="spellStart"/>
      <w:r>
        <w:t>bio-psico-sociale</w:t>
      </w:r>
      <w:proofErr w:type="spellEnd"/>
      <w:r>
        <w:t>?</w:t>
      </w:r>
    </w:p>
    <w:p w:rsidR="00F04D17" w:rsidRDefault="00F04D17" w:rsidP="00222BBF">
      <w:pPr>
        <w:spacing w:after="0" w:line="100" w:lineRule="atLeast"/>
      </w:pPr>
    </w:p>
    <w:p w:rsidR="00D335ED" w:rsidRDefault="00D335ED" w:rsidP="00222BBF">
      <w:pPr>
        <w:spacing w:after="0" w:line="100" w:lineRule="atLeast"/>
      </w:pPr>
      <w:r>
        <w:t>Secondo il DSM-5 qual è la definizione di parafilia e come è possibile distinguerla dai normali giochi erotici?</w:t>
      </w:r>
    </w:p>
    <w:p w:rsidR="00222BBF" w:rsidRDefault="00F04D17" w:rsidP="00F04D17">
      <w:pPr>
        <w:pBdr>
          <w:bottom w:val="single" w:sz="12" w:space="8" w:color="auto"/>
        </w:pBdr>
        <w:spacing w:after="0" w:line="240" w:lineRule="auto"/>
      </w:pPr>
      <w:r>
        <w:rPr>
          <w:sz w:val="24"/>
          <w:szCs w:val="24"/>
        </w:rPr>
        <w:lastRenderedPageBreak/>
        <w:t>Una donna di 40 anni, sposata da un anno,</w:t>
      </w:r>
      <w:r w:rsidRPr="00E132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non riesce a raggiungere l'orgasmo durante i rapporti sessuali vaginali e lamenta forti dolori. Dalla storia clinica emerge che i sintomi sono totalmente ascrivibili a un diabete  </w:t>
      </w:r>
      <w:proofErr w:type="spellStart"/>
      <w:r>
        <w:rPr>
          <w:sz w:val="24"/>
          <w:szCs w:val="24"/>
        </w:rPr>
        <w:t>insulino-dipendente</w:t>
      </w:r>
      <w:proofErr w:type="spellEnd"/>
      <w:r>
        <w:rPr>
          <w:sz w:val="24"/>
          <w:szCs w:val="24"/>
        </w:rPr>
        <w:t xml:space="preserve"> che ha sviluppato da bambina e che comporta una </w:t>
      </w:r>
      <w:proofErr w:type="spellStart"/>
      <w:r>
        <w:rPr>
          <w:sz w:val="24"/>
          <w:szCs w:val="24"/>
        </w:rPr>
        <w:t>plurineuropatia</w:t>
      </w:r>
      <w:proofErr w:type="spellEnd"/>
      <w:r>
        <w:rPr>
          <w:sz w:val="24"/>
          <w:szCs w:val="24"/>
        </w:rPr>
        <w:t xml:space="preserve"> periferica. Che diagnosi fareste (motivare la risposta)? Che tipo di intervento fareste?</w:t>
      </w:r>
      <w:r>
        <w:t xml:space="preserve"> </w:t>
      </w:r>
    </w:p>
    <w:p w:rsidR="00F04D17" w:rsidRDefault="00F04D17" w:rsidP="00F04D17">
      <w:pPr>
        <w:pBdr>
          <w:bottom w:val="single" w:sz="12" w:space="8" w:color="auto"/>
        </w:pBdr>
        <w:spacing w:after="0" w:line="240" w:lineRule="auto"/>
      </w:pPr>
    </w:p>
    <w:p w:rsidR="00F04D17" w:rsidRDefault="00F04D17" w:rsidP="00F04D17">
      <w:pPr>
        <w:jc w:val="both"/>
      </w:pPr>
      <w:r>
        <w:t xml:space="preserve">Una donna di 35 anni dice alla propria terapeuta che di recente ha iniziato a provare un’intensa eccitazione quando guarda film in cui le persone vengono torturate e aggiunge che, mentre si masturba, immagina sempre di torturare gli altri. La donna non prova disagio per questi pensieri e nega di aver mai messo in atto queste sue nuove fantasie, nonostante le abbia più volte al giorno. </w:t>
      </w:r>
    </w:p>
    <w:p w:rsidR="00F04D17" w:rsidRDefault="00F04D17" w:rsidP="00F04D17">
      <w:pPr>
        <w:jc w:val="both"/>
      </w:pPr>
      <w:r>
        <w:t>Che tipo di intervento è più opportuno fare in questo caso? E che tipo di diagnosi le si deve rimandare? Motivate la risposta</w:t>
      </w:r>
    </w:p>
    <w:p w:rsidR="00F04D17" w:rsidRDefault="00F04D17" w:rsidP="00F04D17">
      <w:pPr>
        <w:pBdr>
          <w:bottom w:val="single" w:sz="12" w:space="8" w:color="auto"/>
        </w:pBdr>
        <w:spacing w:after="0" w:line="240" w:lineRule="auto"/>
      </w:pPr>
    </w:p>
    <w:p w:rsidR="00222BBF" w:rsidRDefault="00222BBF" w:rsidP="00222BBF">
      <w:pPr>
        <w:spacing w:after="0" w:line="100" w:lineRule="atLeast"/>
      </w:pPr>
      <w:r>
        <w:t>FREQUENTANTI</w:t>
      </w:r>
    </w:p>
    <w:p w:rsidR="00222BBF" w:rsidRDefault="00222BBF" w:rsidP="00222BBF">
      <w:pPr>
        <w:spacing w:after="0" w:line="100" w:lineRule="atLeast"/>
      </w:pPr>
      <w:r w:rsidRPr="00397ADC">
        <w:t>Illustra brevemente la proposta di un intervento di prevenzione delle gravidanze non desiderate scegliendo un target specifico</w:t>
      </w:r>
    </w:p>
    <w:p w:rsidR="00222BBF" w:rsidRDefault="00222BBF" w:rsidP="00222BBF">
      <w:pPr>
        <w:spacing w:after="0" w:line="100" w:lineRule="atLeast"/>
      </w:pPr>
    </w:p>
    <w:p w:rsidR="00222BBF" w:rsidRDefault="00222BBF" w:rsidP="00222BBF">
      <w:pPr>
        <w:spacing w:after="0" w:line="100" w:lineRule="atLeast"/>
      </w:pPr>
      <w:r w:rsidRPr="00397ADC">
        <w:t xml:space="preserve">Illustra brevemente la proposta di un intervento di prevenzione delle </w:t>
      </w:r>
      <w:r w:rsidR="00D335ED">
        <w:t>interruzioni volontarie di gravidanza</w:t>
      </w:r>
      <w:r w:rsidRPr="00397ADC">
        <w:t xml:space="preserve"> scegliendo un target specifico</w:t>
      </w:r>
    </w:p>
    <w:p w:rsidR="00D335ED" w:rsidRPr="00E13259" w:rsidRDefault="00D335ED" w:rsidP="00D335ED">
      <w:pPr>
        <w:spacing w:after="0" w:line="480" w:lineRule="auto"/>
        <w:rPr>
          <w:rFonts w:asciiTheme="minorHAnsi" w:eastAsia="Times New Roman" w:hAnsiTheme="minorHAnsi" w:cs="Arial"/>
          <w:kern w:val="0"/>
          <w:sz w:val="24"/>
          <w:szCs w:val="24"/>
          <w:lang w:eastAsia="it-IT"/>
        </w:rPr>
      </w:pPr>
      <w:r w:rsidRPr="00E13259">
        <w:rPr>
          <w:rFonts w:asciiTheme="minorHAnsi" w:eastAsia="Times New Roman" w:hAnsiTheme="minorHAnsi" w:cs="Arial"/>
          <w:kern w:val="0"/>
          <w:sz w:val="24"/>
          <w:szCs w:val="24"/>
          <w:lang w:eastAsia="it-IT"/>
        </w:rPr>
        <w:t>Una ragazza di 25 anni arriva in consulenze molto preoccupata perché, nonostante la sua sessualità sia molto varia e soddisfacente, non riesce a raggiungere l’orgasmo vaginale. Che tipo di intervento proporresti?</w:t>
      </w:r>
    </w:p>
    <w:p w:rsidR="00222BBF" w:rsidRDefault="00D335ED" w:rsidP="00222BBF">
      <w:pPr>
        <w:spacing w:after="0" w:line="100" w:lineRule="atLeast"/>
      </w:pPr>
      <w:r w:rsidRPr="00E13259">
        <w:rPr>
          <w:rFonts w:asciiTheme="minorHAnsi" w:hAnsiTheme="minorHAnsi" w:cs="Arial"/>
          <w:sz w:val="24"/>
          <w:szCs w:val="24"/>
        </w:rPr>
        <w:t>Quali sono le variabile che vanno indagate durant</w:t>
      </w:r>
      <w:bookmarkStart w:id="0" w:name="_GoBack"/>
      <w:bookmarkEnd w:id="0"/>
      <w:r w:rsidRPr="00E13259">
        <w:rPr>
          <w:rFonts w:asciiTheme="minorHAnsi" w:hAnsiTheme="minorHAnsi" w:cs="Arial"/>
          <w:sz w:val="24"/>
          <w:szCs w:val="24"/>
        </w:rPr>
        <w:t>e la lettura della domanda (</w:t>
      </w:r>
      <w:proofErr w:type="spellStart"/>
      <w:r w:rsidRPr="00E13259">
        <w:rPr>
          <w:rFonts w:asciiTheme="minorHAnsi" w:hAnsiTheme="minorHAnsi" w:cs="Arial"/>
          <w:sz w:val="24"/>
          <w:szCs w:val="24"/>
        </w:rPr>
        <w:t>assessment</w:t>
      </w:r>
      <w:proofErr w:type="spellEnd"/>
      <w:r w:rsidRPr="00E13259">
        <w:rPr>
          <w:rFonts w:asciiTheme="minorHAnsi" w:hAnsiTheme="minorHAnsi" w:cs="Arial"/>
          <w:sz w:val="24"/>
          <w:szCs w:val="24"/>
        </w:rPr>
        <w:t>) sessuologico</w:t>
      </w:r>
      <w:r w:rsidRPr="00E13259">
        <w:rPr>
          <w:rFonts w:asciiTheme="minorHAnsi" w:eastAsia="Times New Roman" w:hAnsiTheme="minorHAnsi" w:cs="Arial"/>
          <w:kern w:val="0"/>
          <w:sz w:val="24"/>
          <w:szCs w:val="24"/>
          <w:lang w:eastAsia="it-IT"/>
        </w:rPr>
        <w:t xml:space="preserve"> </w:t>
      </w:r>
      <w:r>
        <w:rPr>
          <w:rFonts w:asciiTheme="minorHAnsi" w:eastAsia="Times New Roman" w:hAnsiTheme="minorHAnsi" w:cs="Arial"/>
          <w:kern w:val="0"/>
          <w:sz w:val="24"/>
          <w:szCs w:val="24"/>
          <w:lang w:eastAsia="it-IT"/>
        </w:rPr>
        <w:t>?</w:t>
      </w:r>
    </w:p>
    <w:p w:rsidR="00222BBF" w:rsidRDefault="00222BBF" w:rsidP="00222BBF">
      <w:pPr>
        <w:spacing w:after="0" w:line="100" w:lineRule="atLeast"/>
      </w:pPr>
    </w:p>
    <w:p w:rsidR="00222BBF" w:rsidRDefault="00222BBF" w:rsidP="00222BBF">
      <w:pPr>
        <w:spacing w:after="0" w:line="480" w:lineRule="auto"/>
      </w:pPr>
    </w:p>
    <w:p w:rsidR="00222BBF" w:rsidRDefault="00222BBF" w:rsidP="00864A27"/>
    <w:p w:rsidR="00222BBF" w:rsidRDefault="00222BBF" w:rsidP="00864A27"/>
    <w:p w:rsidR="00222BBF" w:rsidRDefault="00222BBF" w:rsidP="00864A27"/>
    <w:p w:rsidR="00137686" w:rsidRDefault="00B36507"/>
    <w:sectPr w:rsidR="00137686" w:rsidSect="00CE6B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283"/>
  <w:characterSpacingControl w:val="doNotCompress"/>
  <w:compat/>
  <w:rsids>
    <w:rsidRoot w:val="00864A27"/>
    <w:rsid w:val="00222BBF"/>
    <w:rsid w:val="005073F9"/>
    <w:rsid w:val="005D198B"/>
    <w:rsid w:val="006E0F7E"/>
    <w:rsid w:val="00864A27"/>
    <w:rsid w:val="008A1CA5"/>
    <w:rsid w:val="008F02D5"/>
    <w:rsid w:val="008F0884"/>
    <w:rsid w:val="00AF78E0"/>
    <w:rsid w:val="00B36507"/>
    <w:rsid w:val="00CE6B51"/>
    <w:rsid w:val="00D335ED"/>
    <w:rsid w:val="00E5691C"/>
    <w:rsid w:val="00E74E68"/>
    <w:rsid w:val="00ED7CD7"/>
    <w:rsid w:val="00F04D17"/>
    <w:rsid w:val="00F11277"/>
    <w:rsid w:val="00FA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4A27"/>
    <w:pPr>
      <w:suppressAutoHyphens/>
      <w:spacing w:after="200"/>
    </w:pPr>
    <w:rPr>
      <w:rFonts w:ascii="Calibri" w:eastAsia="SimSun" w:hAnsi="Calibri" w:cs="Calibri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8</cp:revision>
  <dcterms:created xsi:type="dcterms:W3CDTF">2015-06-26T16:22:00Z</dcterms:created>
  <dcterms:modified xsi:type="dcterms:W3CDTF">2017-12-05T15:39:00Z</dcterms:modified>
</cp:coreProperties>
</file>